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18" w:rsidRPr="00123818" w:rsidRDefault="00123818" w:rsidP="00123818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38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Консультация для родителей</w:t>
      </w:r>
    </w:p>
    <w:p w:rsidR="00123818" w:rsidRPr="00123818" w:rsidRDefault="00123818" w:rsidP="00123818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23818" w:rsidRPr="00123818" w:rsidRDefault="00123818" w:rsidP="00123818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238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«Приобщение дошкольников  к народной культуре»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jc w:val="right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002060"/>
          <w:sz w:val="21"/>
          <w:szCs w:val="21"/>
          <w:lang w:eastAsia="ru-RU"/>
        </w:rPr>
        <w:t>                                               «Сохранив свою культуру, свой язык, литературу,</w:t>
      </w:r>
    </w:p>
    <w:p w:rsidR="00123818" w:rsidRPr="00123818" w:rsidRDefault="00123818" w:rsidP="00123818">
      <w:pPr>
        <w:shd w:val="clear" w:color="auto" w:fill="FFFFFF"/>
        <w:jc w:val="right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002060"/>
          <w:sz w:val="21"/>
          <w:szCs w:val="21"/>
          <w:lang w:eastAsia="ru-RU"/>
        </w:rPr>
        <w:t>                                                    сохраним себя как нация, как народ, как страна.</w:t>
      </w:r>
    </w:p>
    <w:p w:rsidR="00123818" w:rsidRPr="00123818" w:rsidRDefault="00123818" w:rsidP="00123818">
      <w:pPr>
        <w:shd w:val="clear" w:color="auto" w:fill="FFFFFF"/>
        <w:jc w:val="right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002060"/>
          <w:sz w:val="21"/>
          <w:szCs w:val="21"/>
          <w:lang w:eastAsia="ru-RU"/>
        </w:rPr>
        <w:t>                                                        И тысячелетняя Россия останется Россией»</w:t>
      </w:r>
    </w:p>
    <w:p w:rsidR="00123818" w:rsidRPr="00123818" w:rsidRDefault="00123818" w:rsidP="00123818">
      <w:pPr>
        <w:shd w:val="clear" w:color="auto" w:fill="FFFFFF"/>
        <w:jc w:val="right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002060"/>
          <w:sz w:val="21"/>
          <w:szCs w:val="21"/>
          <w:lang w:eastAsia="ru-RU"/>
        </w:rPr>
        <w:t>                                                                                                             (В.В.Путин)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соответствии со Стратегией государственной национальной политики российской Федерации возрастает интерес к развитию, укреплению и сохранению русской народной культуры, обычаев, традиций русского народа, воспитание патриотизма, гражданственности, духовности.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Сегодня повсеместно возрастает интерес к народной культуре.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Детство – это то время, когда возможно искреннее погружение в истоки народного творчества. Существует целая система традиционных правил и принципов, с помощью которых воспитывается ребёнок в семье, в детском саду, школе, школах искусств и т.д.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Объединяющим миром детей и взрослых является народный фольклор. Это ключ к пониманию возрастной психологии, детских художественных вкусов и творческих возможностей. Фольклорная основа применяется на каждом этапе жизни ребёнка.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Ни одно из современных авторских произведений не может быть так близко и понятно, как колыбельные песни, исполненные матерью. Для малыша в этот период важна эмоциональная близость с родным человеком. Песни просты, красивы, выразительны, исполняются голосом, без музыкального сопровождения, оказывают  сильное воздействие на слушателя, оставляют воспоминания о первой встрече с песней.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На следующем этапе развития в быт ребёнка добавляется поэзия, с помощью неё малыш осваивает предметное окружение (мыло, водичка, различные игрушки), происходит активное общение со взрослыми. Достойное место в этом периоде приобретают </w:t>
      </w:r>
      <w:proofErr w:type="spellStart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потешки</w:t>
      </w:r>
      <w:proofErr w:type="spellEnd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, </w:t>
      </w:r>
      <w:proofErr w:type="spellStart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пестушки</w:t>
      </w:r>
      <w:proofErr w:type="spellEnd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прибаутки.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Следующий, важнейший этап в развитии дошкольника должен стать «практической школой морали». Этот период даёт опыт совместных действий со взрослыми, от которого дети получают представление о том, что общими усилиями можно доставить радость друг другу.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Основным видом деятельности здесь являются музыкальные народные игры, театрализованные игры. Использование хороводных игр, загадок, песен – дразнилок, приговорок, </w:t>
      </w:r>
      <w:proofErr w:type="spellStart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закличек</w:t>
      </w:r>
      <w:proofErr w:type="spellEnd"/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способствует развитию у детей выразительности речи, пластики движений. Очень важно организовать в этот период встречи с песней, книгой и игрой. И от того, будет ли детство наполнено сокровищами русского игрового и литературно –музыкального творчества, зависит многое в дальнейшем  развитии ребёнка.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Музыкальная игра формирует черты личности ребёнка, влияет на его поведение, развивает умственные и творческие способности. Игра приносит радость и является неотъемлемой частью его деятельности. Большое место и значение занимают народные игры с пением, под русскую народную музыку. Все они имеют легко запоминающиеся тексты, простые мелодии, движения, способствуют развитию музыкальной  памяти и слуха, воспитывают любовь к русской музыке.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Сказка – лучший образец народного творчества. Драматизируя сказку,  ребёнок связывает слово с  действием.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Игра – драматизация помогает детям полнее воспринимать и понимать художественное произведение, воспитывать вкус к музыке, слову, любовь к природе, воображение, наблюдательность, творческие проявления.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Используя в оформлениях, постановках сказок, играх-драматизациях русских народных костюмов, мы также знакомим и приобщаем детей к русскому народному искусству, от чего усиливается их желание выступать.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Через народное искусство мы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- подготавливаем детей к восприятию классического музыкального и литературного  творчества;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воспитываем интерес, любовь и вкус к подлинной народной песне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укрепляем духовно – нравственное, патриотическое и эстетическое воспитание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 сохраняем и развиваем народную культуру, музыкальные и песенные традиции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Народная музыка должна широко включаться в различные виды досугов, проводимых с детьми, также в семейные праздники;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музыкальном воспитании детей рекомендуется использование слушания народной музыки, народных песен в аудиозаписях;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Просмотр записей с театральными постановками народных праздников, инсценировок, игр – драматизаций;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тесного общения с детьми большое значение имеет совместное исполнение плясок, музыкальных игр, игра на музыкальных инструментах, разыгрывание сказок и игр – драматизаций, построенных на фольклорном материале.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Народные музыка, песни, игры должны быть постоянными спутниками семьи.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Поэтому, родителям не стоит упускать из своего поля зрения такой важный аспект развития и воспитания ребёнка -  как приобщение ребёнка к  народному творчеству. </w:t>
      </w:r>
    </w:p>
    <w:p w:rsidR="00123818" w:rsidRPr="00123818" w:rsidRDefault="00123818" w:rsidP="0012381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2381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3818"/>
    <w:rsid w:val="00123818"/>
    <w:rsid w:val="00325A09"/>
    <w:rsid w:val="004407EE"/>
    <w:rsid w:val="00523951"/>
    <w:rsid w:val="0096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2022-05-10T16:58:00Z</dcterms:created>
  <dcterms:modified xsi:type="dcterms:W3CDTF">2022-05-10T16:59:00Z</dcterms:modified>
</cp:coreProperties>
</file>